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F5" w:rsidRDefault="001926F5" w:rsidP="001926F5">
      <w:pPr>
        <w:spacing w:after="0" w:line="240" w:lineRule="auto"/>
        <w:rPr>
          <w:b/>
          <w:sz w:val="24"/>
          <w:szCs w:val="24"/>
        </w:rPr>
      </w:pPr>
      <w:r>
        <w:fldChar w:fldCharType="begin"/>
      </w:r>
      <w:r>
        <w:instrText xml:space="preserve"> HYPERLINK "http://www.rzima.ru/index.php?view=article&amp;catid=183%3A-2012&amp;id=6569%3A--10--05022018--q-----------------------q&amp;tmpl=component&amp;print=1&amp;layout=default&amp;page=&amp;option=com_content&amp;Itemid=117" \o "Печать" </w:instrText>
      </w:r>
      <w:r>
        <w:fldChar w:fldCharType="separate"/>
      </w:r>
      <w:r>
        <w:rPr>
          <w:rFonts w:ascii="Times New Roman" w:eastAsia="Times New Roman" w:hAnsi="Times New Roman" w:cs="Times New Roman"/>
          <w:b/>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чать" href="http://www.rzima.ru/index.php?view=article&amp;catid=183%3A-2012&amp;id=6569%3A--10--05022018--q-----------------------q&amp;tmpl=component&amp;print=1&amp;layout=default&amp;page=&amp;option=com_content&amp;Itemid=117" title="&quot;Печать&quot;" style="width:24pt;height:24pt" o:button="t"/>
        </w:pict>
      </w:r>
      <w:r>
        <w:fldChar w:fldCharType="end"/>
      </w:r>
      <w:r>
        <w:rPr>
          <w:b/>
          <w:sz w:val="24"/>
          <w:szCs w:val="24"/>
        </w:rPr>
        <w:t xml:space="preserve"> СОБРАНИЕ ДЕПУТАТОВ ВОЛОКОНСКОГО СЕЛЬСОВЕТА    </w:t>
      </w:r>
    </w:p>
    <w:p w:rsidR="001926F5" w:rsidRDefault="001926F5" w:rsidP="001926F5">
      <w:pPr>
        <w:spacing w:after="0" w:line="240" w:lineRule="auto"/>
        <w:rPr>
          <w:rFonts w:ascii="Times New Roman" w:eastAsia="Times New Roman" w:hAnsi="Times New Roman" w:cs="Times New Roman"/>
          <w:b/>
          <w:sz w:val="24"/>
          <w:szCs w:val="24"/>
          <w:lang w:eastAsia="ru-RU"/>
        </w:rPr>
      </w:pPr>
      <w:r>
        <w:rPr>
          <w:b/>
          <w:sz w:val="24"/>
          <w:szCs w:val="24"/>
        </w:rPr>
        <w:t xml:space="preserve">        БОЛЬШЕСОЛДАТСКОГО РАЙОНА КУРСКОЙ ОБЛАСТИ</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РЕШЕНИЕ</w:t>
      </w:r>
      <w:r>
        <w:rPr>
          <w:rFonts w:ascii="Times New Roman" w:eastAsia="Times New Roman" w:hAnsi="Times New Roman" w:cs="Times New Roman"/>
          <w:sz w:val="24"/>
          <w:szCs w:val="24"/>
          <w:lang w:eastAsia="ru-RU"/>
        </w:rPr>
        <w:t> </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01.08.2019 г.   № 20</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утверждения Положения о предоставлении гражданами,</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претендующими</w:t>
      </w:r>
      <w:proofErr w:type="gramEnd"/>
      <w:r>
        <w:rPr>
          <w:rFonts w:ascii="Times New Roman" w:eastAsia="Times New Roman" w:hAnsi="Times New Roman" w:cs="Times New Roman"/>
          <w:sz w:val="24"/>
          <w:szCs w:val="24"/>
          <w:lang w:eastAsia="ru-RU"/>
        </w:rPr>
        <w:t xml:space="preserve"> на замещение должностей муниципальной</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службы и муниципальными служащими   сведений о доходах,</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расходах</w:t>
      </w:r>
      <w:proofErr w:type="gramEnd"/>
      <w:r>
        <w:rPr>
          <w:rFonts w:ascii="Times New Roman" w:eastAsia="Times New Roman" w:hAnsi="Times New Roman" w:cs="Times New Roman"/>
          <w:sz w:val="24"/>
          <w:szCs w:val="24"/>
          <w:lang w:eastAsia="ru-RU"/>
        </w:rPr>
        <w:t>, об имуществе и  обязательствах имущественного характера </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Руководствуясь Указом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унктом 1 постановления Губернатора Курской области от 11.01.2019 года № 2-пг « О внесении  изменений в некоторые  постановления Губернатора Курской области по вопросам противодействия коррупции»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Собрание депутатов Волоконского сельсовета РЕШИЛО:</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Установить, что лица, поступающие на должность руководителя муниципального учреждения, а также руководители муниципальных учреждений предоставляют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по форме справки о доходах</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твержденной Указом Президента РФ от 23.06.2014 г № 460 ( в ред. от 09.10.2017 г).</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Решение Собрания депутатов Волоконского сельсовета Большесолдатского района Курской области от 06.07.2009 года № 93» Об утверждении Положения и Перечня должностей муниципальных служащих Волоконского сельсовета Большесолдатского района, при назначении  на которые граждане  и при замещении которых муниципальные служащие Волоконского  сельсовета Большесолдатского района обязаны предоставлять сведения о доходах, об имуществе и обязательствах имущественного характера своих супруги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супруга)  и несовершеннолетних детей» считать утратившим силу.</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4.Настоящее  Решение  вступает в силу с момента опубликования.</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Собрания депутатов Волоконского</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сельсовета Большесолдатского района                                        Е.Л.Зимин </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 Собрания депутатов</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Волоконского сельсовета </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Большесолдатского района</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Курской области</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01.08. 2019г № 20</w:t>
      </w:r>
    </w:p>
    <w:p w:rsidR="001926F5" w:rsidRDefault="001926F5" w:rsidP="001926F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926F5" w:rsidRDefault="001926F5" w:rsidP="001926F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p>
    <w:p w:rsidR="001926F5" w:rsidRDefault="001926F5" w:rsidP="001926F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представлении гражданами, претендующими на замещение</w:t>
      </w:r>
    </w:p>
    <w:p w:rsidR="001926F5" w:rsidRDefault="001926F5" w:rsidP="001926F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должностей муниципальной службы и муниципальными служащими сведений о доходах, расходах об имуществе и обязательствах имущественного характера</w:t>
      </w:r>
      <w:r>
        <w:rPr>
          <w:rFonts w:ascii="Times New Roman" w:eastAsia="Times New Roman" w:hAnsi="Times New Roman" w:cs="Times New Roman"/>
          <w:sz w:val="24"/>
          <w:szCs w:val="24"/>
          <w:lang w:eastAsia="ru-RU"/>
        </w:rPr>
        <w:t> </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именуется – Положение) определяет порядок представления гражданами, поступающими на муниципальную службу  муниципального образования «Волоконский сельсовет», и муниципальными служащими  муниципального образования «Волоконский сельсовет» сведений о полученных ими доходах, расходах, об имуществе, принадлежащем им на праве собственности и</w:t>
      </w:r>
      <w:proofErr w:type="gramEnd"/>
      <w:r>
        <w:rPr>
          <w:rFonts w:ascii="Times New Roman" w:eastAsia="Times New Roman" w:hAnsi="Times New Roman" w:cs="Times New Roman"/>
          <w:sz w:val="24"/>
          <w:szCs w:val="24"/>
          <w:lang w:eastAsia="ru-RU"/>
        </w:rPr>
        <w:t xml:space="preserve"> об обязательствах имущественного характера, а также сведений о доходах, расходах, об имуществе и обязательствах </w:t>
      </w:r>
      <w:r>
        <w:rPr>
          <w:rFonts w:ascii="Times New Roman" w:eastAsia="Times New Roman" w:hAnsi="Times New Roman" w:cs="Times New Roman"/>
          <w:i/>
          <w:iCs/>
          <w:sz w:val="24"/>
          <w:szCs w:val="24"/>
          <w:lang w:eastAsia="ru-RU"/>
        </w:rPr>
        <w:t>имущественного характера своих супруга (супруги) и несовершеннолетних детей.</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2. </w:t>
      </w:r>
      <w:proofErr w:type="gramStart"/>
      <w:r>
        <w:rPr>
          <w:rFonts w:ascii="Times New Roman" w:eastAsia="Times New Roman" w:hAnsi="Times New Roman" w:cs="Times New Roman"/>
          <w:i/>
          <w:iCs/>
          <w:sz w:val="24"/>
          <w:szCs w:val="24"/>
          <w:lang w:eastAsia="ru-RU"/>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Pr>
          <w:rFonts w:ascii="Times New Roman" w:eastAsia="Times New Roman" w:hAnsi="Times New Roman" w:cs="Times New Roman"/>
          <w:i/>
          <w:iCs/>
          <w:sz w:val="24"/>
          <w:szCs w:val="24"/>
          <w:lang w:eastAsia="ru-RU"/>
        </w:rPr>
        <w:t xml:space="preserve">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именуются – муниципальные служащие).</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представляются по форме  утвержденной Указом Президента Российской Федерации от 23 июня 2014 года № 460,с 01.01.2019 года сведения о доходах, расходах, об имуществе и обязательствах имущественного характера предоставляются форме справки с использованием специализированного программного  обеспечения «Справка БК» в соответствии с пунктом «в» части 17 раздела 4 Указа Президента Российской Федерации</w:t>
      </w:r>
      <w:proofErr w:type="gramEnd"/>
      <w:r>
        <w:rPr>
          <w:rFonts w:ascii="Times New Roman" w:eastAsia="Times New Roman" w:hAnsi="Times New Roman" w:cs="Times New Roman"/>
          <w:sz w:val="24"/>
          <w:szCs w:val="24"/>
          <w:lang w:eastAsia="ru-RU"/>
        </w:rPr>
        <w:t xml:space="preserve"> от 29 июня 2018 года № 378 « О Национальном плане противодействия коррупции»</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гражданами, претендующими на замещение должностей муниципальной службы, включенных в перечни, установленные муниципальным правовым актом администрации муниципального образования «Волоконский сельсовет»</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муниципальными служащими, замещающими должности муниципальной службы, включенные в перечни, установленные муниципальным правовым актом администрации  муниципального образования «Волоконский сельсовет»</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Гражданин при назначении на должность муниципальной службы  муниципального образования  «Волоконский сельсовет</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редставляет:</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w:t>
      </w:r>
      <w:r>
        <w:rPr>
          <w:rFonts w:ascii="Times New Roman" w:eastAsia="Times New Roman" w:hAnsi="Times New Roman" w:cs="Times New Roman"/>
          <w:i/>
          <w:iCs/>
          <w:sz w:val="24"/>
          <w:szCs w:val="24"/>
          <w:lang w:eastAsia="ru-RU"/>
        </w:rPr>
        <w:t>первое число месяца, предшествующего месяцу</w:t>
      </w:r>
      <w:proofErr w:type="gramEnd"/>
      <w:r>
        <w:rPr>
          <w:rFonts w:ascii="Times New Roman" w:eastAsia="Times New Roman" w:hAnsi="Times New Roman" w:cs="Times New Roman"/>
          <w:i/>
          <w:iCs/>
          <w:sz w:val="24"/>
          <w:szCs w:val="24"/>
          <w:lang w:eastAsia="ru-RU"/>
        </w:rPr>
        <w:t xml:space="preserve"> подачи документов для замещения должности муниципальной службы;</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eastAsia="Times New Roman" w:hAnsi="Times New Roman" w:cs="Times New Roman"/>
          <w:i/>
          <w:iCs/>
          <w:sz w:val="24"/>
          <w:szCs w:val="24"/>
          <w:lang w:eastAsia="ru-RU"/>
        </w:rPr>
        <w:t xml:space="preserve"> для замещения должности муниципальной службы (на отчетную дату).</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Муниципальный служащий представляет ежегодно, не позднее 30 апреля года, </w:t>
      </w:r>
      <w:r>
        <w:rPr>
          <w:rFonts w:ascii="Times New Roman" w:eastAsia="Times New Roman" w:hAnsi="Times New Roman" w:cs="Times New Roman"/>
          <w:i/>
          <w:iCs/>
          <w:sz w:val="24"/>
          <w:szCs w:val="24"/>
          <w:lang w:eastAsia="ru-RU"/>
        </w:rPr>
        <w:t xml:space="preserve">следующего </w:t>
      </w:r>
      <w:proofErr w:type="gramStart"/>
      <w:r>
        <w:rPr>
          <w:rFonts w:ascii="Times New Roman" w:eastAsia="Times New Roman" w:hAnsi="Times New Roman" w:cs="Times New Roman"/>
          <w:i/>
          <w:iCs/>
          <w:sz w:val="24"/>
          <w:szCs w:val="24"/>
          <w:lang w:eastAsia="ru-RU"/>
        </w:rPr>
        <w:t>за</w:t>
      </w:r>
      <w:proofErr w:type="gramEnd"/>
      <w:r>
        <w:rPr>
          <w:rFonts w:ascii="Times New Roman" w:eastAsia="Times New Roman" w:hAnsi="Times New Roman" w:cs="Times New Roman"/>
          <w:i/>
          <w:iCs/>
          <w:sz w:val="24"/>
          <w:szCs w:val="24"/>
          <w:lang w:eastAsia="ru-RU"/>
        </w:rPr>
        <w:t xml:space="preserve"> отчётным (с 1 января по 31 декабря):</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iCs/>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r>
        <w:rPr>
          <w:rFonts w:ascii="Times New Roman" w:eastAsia="Times New Roman" w:hAnsi="Times New Roman" w:cs="Times New Roman"/>
          <w:sz w:val="24"/>
          <w:szCs w:val="24"/>
          <w:lang w:eastAsia="ru-RU"/>
        </w:rPr>
        <w:t xml:space="preserve"> Сведения о доходах, расходах, об имуществе и обязательствах имущественного характера представляются в администрацию  муниципального образования «Волоконский сельсовет» ответственному специалисту.</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Pr>
          <w:rFonts w:ascii="Times New Roman" w:eastAsia="Times New Roman" w:hAnsi="Times New Roman" w:cs="Times New Roman"/>
          <w:sz w:val="24"/>
          <w:szCs w:val="24"/>
          <w:lang w:eastAsia="ru-RU"/>
        </w:rPr>
        <w:t>В случае если гражданин или муниципальный служащий обнаружил, что в представленных им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r>
        <w:rPr>
          <w:rFonts w:ascii="Times New Roman" w:eastAsia="Times New Roman" w:hAnsi="Times New Roman" w:cs="Times New Roman"/>
          <w:sz w:val="24"/>
          <w:szCs w:val="24"/>
          <w:lang w:eastAsia="ru-RU"/>
        </w:rPr>
        <w:t xml:space="preserve"> При этом гражданин или муниципальный служащий может представить уточненные сведения в течение одного месяца после окончания срока, указанного в пункте 5 настоящего Положения.</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Уточненные сведения, представленные муниципальным служащим после 30 апреля года, следующего </w:t>
      </w:r>
      <w:proofErr w:type="gramStart"/>
      <w:r>
        <w:rPr>
          <w:rFonts w:ascii="Times New Roman" w:eastAsia="Times New Roman" w:hAnsi="Times New Roman" w:cs="Times New Roman"/>
          <w:sz w:val="24"/>
          <w:szCs w:val="24"/>
          <w:lang w:eastAsia="ru-RU"/>
        </w:rPr>
        <w:t>за</w:t>
      </w:r>
      <w:proofErr w:type="gramEnd"/>
      <w:r>
        <w:rPr>
          <w:rFonts w:ascii="Times New Roman" w:eastAsia="Times New Roman" w:hAnsi="Times New Roman" w:cs="Times New Roman"/>
          <w:sz w:val="24"/>
          <w:szCs w:val="24"/>
          <w:lang w:eastAsia="ru-RU"/>
        </w:rPr>
        <w:t xml:space="preserve"> отчётным, не считаются представленными с нарушением срока.</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непредставления  муниципальным служащим, замещающим должность  муниципальной службы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включенный в соответствующий Перечень должностей,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«Волоконский сельсовет».</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специалистом администрации  муниципального образования «Волоконский сельсовет», в обязанности которого входит кадровая работа, в соответствии с действующим законодательством.</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gramStart"/>
      <w:r>
        <w:rPr>
          <w:rFonts w:ascii="Times New Roman" w:eastAsia="Times New Roman" w:hAnsi="Times New Roman" w:cs="Times New Roman"/>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926F5" w:rsidRDefault="001926F5" w:rsidP="001926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21734" w:rsidRDefault="00C21734"/>
    <w:sectPr w:rsidR="00C21734" w:rsidSect="00C21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6F5"/>
    <w:rsid w:val="001926F5"/>
    <w:rsid w:val="00C21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45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2019-12-02T08:14:00Z</dcterms:created>
  <dcterms:modified xsi:type="dcterms:W3CDTF">2019-12-02T08:15:00Z</dcterms:modified>
</cp:coreProperties>
</file>