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EBC0" w14:textId="77777777" w:rsidR="007957B3" w:rsidRDefault="007957B3" w:rsidP="007957B3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Ежемесячная выплата по уходу за ребенком с инвалидностью или инвалидом с детства 1 группы</w:t>
      </w:r>
    </w:p>
    <w:p w14:paraId="4910F1ED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1DEE63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Получателями указанной выплаты могут быть: </w:t>
      </w:r>
    </w:p>
    <w:p w14:paraId="594F04E9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 родитель (усыновитель); опекун (попечитель);</w:t>
      </w:r>
    </w:p>
    <w:p w14:paraId="477C3A48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 лица, осуществляющие уход (необязательно родственник).</w:t>
      </w:r>
    </w:p>
    <w:p w14:paraId="03D4BB9E" w14:textId="77777777" w:rsidR="007957B3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Выплата назначается только трудоспособным неработающим гражданам, которые при этом не получают пенсию или пособие по безработице. Гражданин также не должен быть зарегистрирован в качестве индивидуального предпринимателя.</w:t>
      </w:r>
    </w:p>
    <w:p w14:paraId="132E5F9D" w14:textId="77777777" w:rsidR="007957B3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составляет:</w:t>
      </w:r>
    </w:p>
    <w:p w14:paraId="7516BAE3" w14:textId="77777777" w:rsidR="007957B3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- 10 тыс. руб. родителю (усынови</w:t>
      </w:r>
      <w:r>
        <w:rPr>
          <w:rFonts w:ascii="Times New Roman" w:hAnsi="Times New Roman" w:cs="Times New Roman"/>
          <w:sz w:val="28"/>
          <w:szCs w:val="28"/>
        </w:rPr>
        <w:t>телю) или опекуну (попечителю);</w:t>
      </w:r>
    </w:p>
    <w:p w14:paraId="040C80CB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- 1,2 тыс. руб. другим лицам.</w:t>
      </w:r>
    </w:p>
    <w:p w14:paraId="6EB595A1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Документы, необходимые для оформления выплаты:</w:t>
      </w:r>
    </w:p>
    <w:p w14:paraId="473A2FEF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1) заявление гражданина, осуществляющего уход, с указанием даты начала ухода и места жительства;</w:t>
      </w:r>
    </w:p>
    <w:p w14:paraId="1E4DB3C6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2) согласие подопечного или его представителя на осуществление ухода;</w:t>
      </w:r>
    </w:p>
    <w:p w14:paraId="25F68581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3) документы, удостоверяющие личность каждого (паспорт, СНИЛС);</w:t>
      </w:r>
    </w:p>
    <w:p w14:paraId="7D6C5FC8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(при необходимости).</w:t>
      </w:r>
    </w:p>
    <w:p w14:paraId="41A36528" w14:textId="77777777" w:rsidR="007957B3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Заявление и документы можно подать через портал Госуслуг или в клиентскую службу Социального фонда России.</w:t>
      </w:r>
    </w:p>
    <w:p w14:paraId="346C7FC8" w14:textId="77777777" w:rsidR="007957B3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EE3BD" w14:textId="77777777" w:rsidR="007957B3" w:rsidRPr="00C62A00" w:rsidRDefault="007957B3" w:rsidP="007957B3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А.Ю. Симоненков</w:t>
      </w:r>
    </w:p>
    <w:p w14:paraId="56239975" w14:textId="77777777" w:rsidR="007957B3" w:rsidRPr="00C62A00" w:rsidRDefault="007957B3" w:rsidP="007957B3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7B3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B3"/>
    <w:rsid w:val="000E6155"/>
    <w:rsid w:val="007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8D3D"/>
  <w15:chartTrackingRefBased/>
  <w15:docId w15:val="{1DC802C8-DFED-4D47-A898-84CD2F06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5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957B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2023-12-20T06:37:00Z</dcterms:created>
  <dcterms:modified xsi:type="dcterms:W3CDTF">2023-12-20T06:37:00Z</dcterms:modified>
</cp:coreProperties>
</file>